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3E395D" w:rsidRDefault="00C06716" w:rsidP="00C06716">
      <w:pPr>
        <w:jc w:val="center"/>
        <w:rPr>
          <w:sz w:val="26"/>
          <w:szCs w:val="26"/>
        </w:rPr>
      </w:pPr>
      <w:r w:rsidRPr="003E395D">
        <w:rPr>
          <w:sz w:val="26"/>
          <w:szCs w:val="26"/>
        </w:rPr>
        <w:t xml:space="preserve">Заключение № </w:t>
      </w:r>
      <w:r w:rsidR="003E395D" w:rsidRPr="003E395D">
        <w:rPr>
          <w:sz w:val="26"/>
          <w:szCs w:val="26"/>
        </w:rPr>
        <w:t>60</w:t>
      </w:r>
      <w:r w:rsidRPr="003E395D">
        <w:rPr>
          <w:sz w:val="26"/>
          <w:szCs w:val="26"/>
        </w:rPr>
        <w:t>/А</w:t>
      </w:r>
    </w:p>
    <w:p w:rsidR="003E395D" w:rsidRDefault="00C06716" w:rsidP="004613E3">
      <w:pPr>
        <w:ind w:firstLine="708"/>
        <w:jc w:val="center"/>
        <w:rPr>
          <w:sz w:val="26"/>
          <w:szCs w:val="26"/>
        </w:rPr>
      </w:pPr>
      <w:r w:rsidRPr="003E395D">
        <w:rPr>
          <w:sz w:val="26"/>
          <w:szCs w:val="26"/>
        </w:rPr>
        <w:t>на проект постановления администрации города</w:t>
      </w:r>
      <w:r w:rsidR="00A770EB" w:rsidRPr="003E395D">
        <w:rPr>
          <w:sz w:val="26"/>
          <w:szCs w:val="26"/>
        </w:rPr>
        <w:t xml:space="preserve"> </w:t>
      </w:r>
      <w:r w:rsidRPr="003E395D">
        <w:rPr>
          <w:sz w:val="26"/>
          <w:szCs w:val="26"/>
        </w:rPr>
        <w:t>«</w:t>
      </w:r>
      <w:r w:rsidR="00245A7A" w:rsidRPr="003E395D">
        <w:rPr>
          <w:sz w:val="26"/>
          <w:szCs w:val="26"/>
        </w:rPr>
        <w:t>О внесении изменений в постановление администрации города от 15.03.2021 № 103-па «Об утверждении порядка расчета и предоставления субсидий на поддержку и развитие животноводства»</w:t>
      </w:r>
    </w:p>
    <w:p w:rsidR="00245A7A" w:rsidRPr="003E395D" w:rsidRDefault="00245A7A" w:rsidP="004613E3">
      <w:pPr>
        <w:ind w:firstLine="708"/>
        <w:jc w:val="center"/>
        <w:rPr>
          <w:sz w:val="26"/>
          <w:szCs w:val="26"/>
        </w:rPr>
      </w:pPr>
      <w:r w:rsidRPr="003E395D">
        <w:rPr>
          <w:sz w:val="26"/>
          <w:szCs w:val="26"/>
        </w:rPr>
        <w:t xml:space="preserve"> (с изм. от 24.03.2021 № 118-па, от 25.05.2021 № 205-па, </w:t>
      </w:r>
    </w:p>
    <w:p w:rsidR="00C06716" w:rsidRPr="003E395D" w:rsidRDefault="00245A7A" w:rsidP="004613E3">
      <w:pPr>
        <w:ind w:firstLine="708"/>
        <w:jc w:val="center"/>
        <w:rPr>
          <w:sz w:val="26"/>
          <w:szCs w:val="26"/>
        </w:rPr>
      </w:pPr>
      <w:r w:rsidRPr="003E395D">
        <w:rPr>
          <w:sz w:val="26"/>
          <w:szCs w:val="26"/>
        </w:rPr>
        <w:t>от 15.09.2021 № 424-па)</w:t>
      </w:r>
    </w:p>
    <w:p w:rsidR="00C06716" w:rsidRPr="003E395D" w:rsidRDefault="00C06716" w:rsidP="00C06716">
      <w:pPr>
        <w:jc w:val="center"/>
        <w:rPr>
          <w:sz w:val="26"/>
          <w:szCs w:val="26"/>
        </w:rPr>
      </w:pPr>
    </w:p>
    <w:p w:rsidR="00C06716" w:rsidRPr="003E395D" w:rsidRDefault="00C06716" w:rsidP="00C06716">
      <w:pPr>
        <w:jc w:val="both"/>
        <w:rPr>
          <w:sz w:val="26"/>
          <w:szCs w:val="26"/>
        </w:rPr>
      </w:pPr>
      <w:r w:rsidRPr="003E395D">
        <w:rPr>
          <w:sz w:val="26"/>
          <w:szCs w:val="26"/>
        </w:rPr>
        <w:t>г. Пыть-Ях</w:t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  <w:t xml:space="preserve">                                            </w:t>
      </w:r>
      <w:r w:rsidR="00A770EB" w:rsidRPr="003E395D">
        <w:rPr>
          <w:sz w:val="26"/>
          <w:szCs w:val="26"/>
        </w:rPr>
        <w:t xml:space="preserve">         </w:t>
      </w:r>
      <w:r w:rsidR="003E395D">
        <w:rPr>
          <w:sz w:val="26"/>
          <w:szCs w:val="26"/>
        </w:rPr>
        <w:t xml:space="preserve">      </w:t>
      </w:r>
      <w:r w:rsidR="00A770EB" w:rsidRPr="003E395D">
        <w:rPr>
          <w:sz w:val="26"/>
          <w:szCs w:val="26"/>
        </w:rPr>
        <w:t xml:space="preserve">   </w:t>
      </w:r>
      <w:r w:rsidR="00245A7A" w:rsidRPr="003E395D">
        <w:rPr>
          <w:sz w:val="26"/>
          <w:szCs w:val="26"/>
        </w:rPr>
        <w:t>22</w:t>
      </w:r>
      <w:r w:rsidRPr="003E395D">
        <w:rPr>
          <w:sz w:val="26"/>
          <w:szCs w:val="26"/>
        </w:rPr>
        <w:t>.</w:t>
      </w:r>
      <w:r w:rsidR="004613E3" w:rsidRPr="003E395D">
        <w:rPr>
          <w:sz w:val="26"/>
          <w:szCs w:val="26"/>
        </w:rPr>
        <w:t>0</w:t>
      </w:r>
      <w:r w:rsidR="00245A7A" w:rsidRPr="003E395D">
        <w:rPr>
          <w:sz w:val="26"/>
          <w:szCs w:val="26"/>
        </w:rPr>
        <w:t>9</w:t>
      </w:r>
      <w:r w:rsidRPr="003E395D">
        <w:rPr>
          <w:sz w:val="26"/>
          <w:szCs w:val="26"/>
        </w:rPr>
        <w:t>.202</w:t>
      </w:r>
      <w:r w:rsidR="004613E3" w:rsidRPr="003E395D">
        <w:rPr>
          <w:sz w:val="26"/>
          <w:szCs w:val="26"/>
        </w:rPr>
        <w:t>1</w:t>
      </w:r>
    </w:p>
    <w:p w:rsidR="00C06716" w:rsidRPr="003E395D" w:rsidRDefault="00C06716" w:rsidP="00C06716">
      <w:pPr>
        <w:jc w:val="both"/>
        <w:rPr>
          <w:sz w:val="26"/>
          <w:szCs w:val="26"/>
        </w:rPr>
      </w:pPr>
    </w:p>
    <w:p w:rsidR="00C06716" w:rsidRPr="003E395D" w:rsidRDefault="00C06716" w:rsidP="00245A7A">
      <w:pPr>
        <w:ind w:firstLine="709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Счетно-контрольной палатой города П</w:t>
      </w:r>
      <w:bookmarkStart w:id="0" w:name="_GoBack"/>
      <w:bookmarkEnd w:id="0"/>
      <w:r w:rsidRPr="003E395D">
        <w:rPr>
          <w:sz w:val="26"/>
          <w:szCs w:val="26"/>
        </w:rPr>
        <w:t>ыть-Яха на основании п. 3.1 раздела 3 Плана работы Счетно-контрольно</w:t>
      </w:r>
      <w:r w:rsidR="004613E3" w:rsidRPr="003E395D">
        <w:rPr>
          <w:sz w:val="26"/>
          <w:szCs w:val="26"/>
        </w:rPr>
        <w:t>й палаты города Пыть-Яха на 2021</w:t>
      </w:r>
      <w:r w:rsidRPr="003E395D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</w:t>
      </w:r>
      <w:r w:rsidR="00245A7A" w:rsidRPr="003E395D">
        <w:rPr>
          <w:sz w:val="26"/>
          <w:szCs w:val="26"/>
        </w:rPr>
        <w:t>«О внесении изменений в постановление администрации города от 15.03.2021 № 103-па «Об утверждении порядка расчета и предоставления субсидий на поддержку и развитие животноводства» (с изм. от 24.03.2021 № 118-па, от 25.05.2021 № 205-па, от 15.09.2021</w:t>
      </w:r>
      <w:r w:rsidR="003E395D">
        <w:rPr>
          <w:sz w:val="26"/>
          <w:szCs w:val="26"/>
        </w:rPr>
        <w:t xml:space="preserve">          </w:t>
      </w:r>
      <w:r w:rsidR="00245A7A" w:rsidRPr="003E395D">
        <w:rPr>
          <w:sz w:val="26"/>
          <w:szCs w:val="26"/>
        </w:rPr>
        <w:t xml:space="preserve"> № 424-па)</w:t>
      </w:r>
      <w:r w:rsidR="004613E3" w:rsidRPr="003E395D">
        <w:rPr>
          <w:sz w:val="26"/>
          <w:szCs w:val="26"/>
        </w:rPr>
        <w:t xml:space="preserve"> </w:t>
      </w:r>
      <w:r w:rsidR="00B64962" w:rsidRPr="003E395D">
        <w:rPr>
          <w:sz w:val="26"/>
          <w:szCs w:val="26"/>
        </w:rPr>
        <w:t xml:space="preserve"> </w:t>
      </w:r>
      <w:r w:rsidRPr="003E395D">
        <w:rPr>
          <w:sz w:val="26"/>
          <w:szCs w:val="26"/>
        </w:rPr>
        <w:t>(далее – проект постановления).</w:t>
      </w:r>
    </w:p>
    <w:p w:rsidR="00C06716" w:rsidRPr="003E395D" w:rsidRDefault="00C06716" w:rsidP="00C06716">
      <w:pPr>
        <w:ind w:firstLine="709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В Счетно-контрольную палату проект постановл</w:t>
      </w:r>
      <w:r w:rsidR="00245A7A" w:rsidRPr="003E395D">
        <w:rPr>
          <w:sz w:val="26"/>
          <w:szCs w:val="26"/>
        </w:rPr>
        <w:t>ения поступил 21.09</w:t>
      </w:r>
      <w:r w:rsidRPr="003E395D">
        <w:rPr>
          <w:sz w:val="26"/>
          <w:szCs w:val="26"/>
        </w:rPr>
        <w:t>.202</w:t>
      </w:r>
      <w:r w:rsidR="00245A7A" w:rsidRPr="003E395D">
        <w:rPr>
          <w:sz w:val="26"/>
          <w:szCs w:val="26"/>
        </w:rPr>
        <w:t>1</w:t>
      </w:r>
      <w:r w:rsidRPr="003E395D">
        <w:rPr>
          <w:sz w:val="26"/>
          <w:szCs w:val="26"/>
        </w:rPr>
        <w:t xml:space="preserve">. К проекту постановления </w:t>
      </w:r>
      <w:r w:rsidR="0004699E" w:rsidRPr="003E395D">
        <w:rPr>
          <w:sz w:val="26"/>
          <w:szCs w:val="26"/>
        </w:rPr>
        <w:t xml:space="preserve">приложена пояснительная записка, </w:t>
      </w:r>
      <w:r w:rsidR="004613E3" w:rsidRPr="003E395D">
        <w:rPr>
          <w:sz w:val="26"/>
          <w:szCs w:val="26"/>
        </w:rPr>
        <w:t xml:space="preserve">заключение </w:t>
      </w:r>
      <w:r w:rsidR="0004699E" w:rsidRPr="003E395D">
        <w:rPr>
          <w:sz w:val="26"/>
          <w:szCs w:val="26"/>
        </w:rPr>
        <w:t>о проведении антикоррупционной экс</w:t>
      </w:r>
      <w:r w:rsidR="004613E3" w:rsidRPr="003E395D">
        <w:rPr>
          <w:sz w:val="26"/>
          <w:szCs w:val="26"/>
        </w:rPr>
        <w:t>пертизы правового акта</w:t>
      </w:r>
      <w:r w:rsidR="00245A7A" w:rsidRPr="003E395D">
        <w:rPr>
          <w:sz w:val="26"/>
          <w:szCs w:val="26"/>
        </w:rPr>
        <w:t xml:space="preserve"> (проекта)</w:t>
      </w:r>
      <w:r w:rsidR="0033424A" w:rsidRPr="003E395D">
        <w:rPr>
          <w:sz w:val="26"/>
          <w:szCs w:val="26"/>
        </w:rPr>
        <w:t>.</w:t>
      </w:r>
    </w:p>
    <w:p w:rsidR="0033424A" w:rsidRPr="003E395D" w:rsidRDefault="0033424A" w:rsidP="00C06716">
      <w:pPr>
        <w:ind w:firstLine="709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C06716" w:rsidRPr="003E395D" w:rsidRDefault="00C06716" w:rsidP="00C06716">
      <w:pPr>
        <w:ind w:firstLine="709"/>
        <w:jc w:val="both"/>
        <w:rPr>
          <w:sz w:val="26"/>
          <w:szCs w:val="26"/>
        </w:rPr>
      </w:pPr>
    </w:p>
    <w:p w:rsidR="00C06716" w:rsidRPr="003E395D" w:rsidRDefault="00C06716" w:rsidP="00C06716">
      <w:pPr>
        <w:ind w:firstLine="709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04699E" w:rsidRPr="003E395D" w:rsidRDefault="0004699E" w:rsidP="0004699E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Бюджетный кодекс РФ (далее – БК РФ);</w:t>
      </w:r>
    </w:p>
    <w:p w:rsidR="004957A1" w:rsidRPr="003E395D" w:rsidRDefault="0004699E" w:rsidP="0004699E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3E395D">
        <w:rPr>
          <w:sz w:val="26"/>
          <w:szCs w:val="26"/>
        </w:rPr>
        <w:t>Постановление Правительства РФ от</w:t>
      </w:r>
      <w:r w:rsidR="004957A1" w:rsidRPr="003E395D">
        <w:rPr>
          <w:sz w:val="26"/>
          <w:szCs w:val="26"/>
        </w:rPr>
        <w:t xml:space="preserve">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</w:t>
      </w:r>
      <w:r w:rsidRPr="003E395D">
        <w:rPr>
          <w:sz w:val="26"/>
          <w:szCs w:val="26"/>
        </w:rPr>
        <w:t xml:space="preserve"> </w:t>
      </w:r>
      <w:r w:rsidR="004957A1" w:rsidRPr="003E395D">
        <w:rPr>
          <w:sz w:val="26"/>
          <w:szCs w:val="26"/>
        </w:rPr>
        <w:t>(далее – постановление Правительства от 18.09.2020 № 1492).</w:t>
      </w:r>
    </w:p>
    <w:p w:rsidR="00E63506" w:rsidRPr="003E395D" w:rsidRDefault="00E63506" w:rsidP="00E63506">
      <w:pPr>
        <w:tabs>
          <w:tab w:val="left" w:pos="142"/>
          <w:tab w:val="left" w:pos="993"/>
        </w:tabs>
        <w:ind w:left="711"/>
        <w:jc w:val="both"/>
        <w:rPr>
          <w:sz w:val="10"/>
          <w:szCs w:val="10"/>
        </w:rPr>
      </w:pPr>
    </w:p>
    <w:p w:rsidR="005C1221" w:rsidRPr="003E395D" w:rsidRDefault="00ED3F1D" w:rsidP="005C1221">
      <w:pPr>
        <w:jc w:val="both"/>
        <w:rPr>
          <w:sz w:val="26"/>
          <w:szCs w:val="26"/>
        </w:rPr>
      </w:pPr>
      <w:r w:rsidRPr="003E395D">
        <w:rPr>
          <w:sz w:val="26"/>
          <w:szCs w:val="26"/>
        </w:rPr>
        <w:tab/>
        <w:t xml:space="preserve">Постановлением администрации города от 15.03.2021 № 103-па утвержден </w:t>
      </w:r>
      <w:r w:rsidR="00E63506" w:rsidRPr="003E395D">
        <w:rPr>
          <w:sz w:val="26"/>
          <w:szCs w:val="26"/>
        </w:rPr>
        <w:t>порядок расчета и предоставления субсидий на поддержку и развитие животноводства</w:t>
      </w:r>
      <w:r w:rsidRPr="003E395D">
        <w:rPr>
          <w:sz w:val="26"/>
          <w:szCs w:val="26"/>
        </w:rPr>
        <w:t xml:space="preserve"> (далее – По</w:t>
      </w:r>
      <w:r w:rsidR="00E63506" w:rsidRPr="003E395D">
        <w:rPr>
          <w:sz w:val="26"/>
          <w:szCs w:val="26"/>
        </w:rPr>
        <w:t>рядок</w:t>
      </w:r>
      <w:r w:rsidRPr="003E395D">
        <w:rPr>
          <w:sz w:val="26"/>
          <w:szCs w:val="26"/>
        </w:rPr>
        <w:t xml:space="preserve">), в который представленным проектом постановления предлагается </w:t>
      </w:r>
      <w:r w:rsidR="005C1221" w:rsidRPr="003E395D">
        <w:rPr>
          <w:sz w:val="26"/>
          <w:szCs w:val="26"/>
        </w:rPr>
        <w:t>слова заменить словами</w:t>
      </w:r>
      <w:r w:rsidRPr="003E395D">
        <w:rPr>
          <w:sz w:val="26"/>
          <w:szCs w:val="26"/>
        </w:rPr>
        <w:t>:</w:t>
      </w:r>
    </w:p>
    <w:p w:rsidR="00ED3F1D" w:rsidRPr="003E395D" w:rsidRDefault="00ED3F1D" w:rsidP="005C1221">
      <w:pPr>
        <w:jc w:val="both"/>
        <w:rPr>
          <w:sz w:val="10"/>
          <w:szCs w:val="10"/>
        </w:rPr>
      </w:pPr>
      <w:r w:rsidRPr="003E395D">
        <w:rPr>
          <w:sz w:val="26"/>
          <w:szCs w:val="26"/>
        </w:rPr>
        <w:t xml:space="preserve"> </w:t>
      </w:r>
    </w:p>
    <w:tbl>
      <w:tblPr>
        <w:tblStyle w:val="ab"/>
        <w:tblW w:w="10206" w:type="dxa"/>
        <w:tblInd w:w="-5" w:type="dxa"/>
        <w:tblLook w:val="04A0" w:firstRow="1" w:lastRow="0" w:firstColumn="1" w:lastColumn="0" w:noHBand="0" w:noVBand="1"/>
      </w:tblPr>
      <w:tblGrid>
        <w:gridCol w:w="5387"/>
        <w:gridCol w:w="4819"/>
      </w:tblGrid>
      <w:tr w:rsidR="005C1221" w:rsidRPr="003E395D" w:rsidTr="005C1221">
        <w:tc>
          <w:tcPr>
            <w:tcW w:w="5387" w:type="dxa"/>
          </w:tcPr>
          <w:p w:rsidR="005C1221" w:rsidRPr="003E395D" w:rsidRDefault="005C1221" w:rsidP="005C1221">
            <w:pPr>
              <w:jc w:val="center"/>
              <w:rPr>
                <w:sz w:val="26"/>
                <w:szCs w:val="26"/>
              </w:rPr>
            </w:pPr>
            <w:r w:rsidRPr="003E395D">
              <w:rPr>
                <w:sz w:val="26"/>
                <w:szCs w:val="26"/>
              </w:rPr>
              <w:t>Действующая редакция</w:t>
            </w:r>
          </w:p>
          <w:p w:rsidR="005C1221" w:rsidRPr="003E395D" w:rsidRDefault="005C1221" w:rsidP="005C1221">
            <w:pPr>
              <w:jc w:val="center"/>
              <w:rPr>
                <w:sz w:val="26"/>
                <w:szCs w:val="26"/>
              </w:rPr>
            </w:pPr>
            <w:r w:rsidRPr="003E395D">
              <w:rPr>
                <w:sz w:val="26"/>
                <w:szCs w:val="26"/>
              </w:rPr>
              <w:t>Положения</w:t>
            </w:r>
          </w:p>
        </w:tc>
        <w:tc>
          <w:tcPr>
            <w:tcW w:w="4819" w:type="dxa"/>
          </w:tcPr>
          <w:p w:rsidR="005C1221" w:rsidRPr="003E395D" w:rsidRDefault="005C1221" w:rsidP="005C1221">
            <w:pPr>
              <w:jc w:val="center"/>
              <w:rPr>
                <w:sz w:val="26"/>
                <w:szCs w:val="26"/>
              </w:rPr>
            </w:pPr>
            <w:r w:rsidRPr="003E395D">
              <w:rPr>
                <w:sz w:val="26"/>
                <w:szCs w:val="26"/>
              </w:rPr>
              <w:t>Предложенная редакция</w:t>
            </w:r>
          </w:p>
          <w:p w:rsidR="005C1221" w:rsidRPr="003E395D" w:rsidRDefault="005C1221" w:rsidP="005C1221">
            <w:pPr>
              <w:jc w:val="center"/>
              <w:rPr>
                <w:sz w:val="26"/>
                <w:szCs w:val="26"/>
              </w:rPr>
            </w:pPr>
            <w:r w:rsidRPr="003E395D">
              <w:rPr>
                <w:sz w:val="26"/>
                <w:szCs w:val="26"/>
              </w:rPr>
              <w:t>Положения</w:t>
            </w:r>
          </w:p>
        </w:tc>
      </w:tr>
      <w:tr w:rsidR="005C1221" w:rsidRPr="003E395D" w:rsidTr="005C1221">
        <w:tc>
          <w:tcPr>
            <w:tcW w:w="5387" w:type="dxa"/>
          </w:tcPr>
          <w:p w:rsidR="005C1221" w:rsidRPr="003E395D" w:rsidRDefault="005C1221" w:rsidP="005C1221">
            <w:pPr>
              <w:jc w:val="both"/>
              <w:rPr>
                <w:sz w:val="26"/>
                <w:szCs w:val="26"/>
              </w:rPr>
            </w:pPr>
            <w:r w:rsidRPr="003E395D">
              <w:rPr>
                <w:sz w:val="26"/>
                <w:szCs w:val="26"/>
              </w:rPr>
              <w:t xml:space="preserve">           </w:t>
            </w:r>
            <w:r w:rsidRPr="003E395D">
              <w:rPr>
                <w:sz w:val="26"/>
                <w:szCs w:val="26"/>
              </w:rPr>
              <w:t xml:space="preserve">2.11.3. Вопрос о предоставлении субсидии Получателю, соответствующему Категории и Требованиям, установленным настоящим Порядком, в случае невозможности ее предоставления в текущем финансовом году в связи с недостаточностью лимитов бюджетных обязательств, выносится </w:t>
            </w:r>
            <w:r w:rsidRPr="003E395D">
              <w:rPr>
                <w:sz w:val="26"/>
                <w:szCs w:val="26"/>
              </w:rPr>
              <w:lastRenderedPageBreak/>
              <w:t>на заседание комиссии без повторного прохождения проверки на соответствие Категории и Требованиям, установленным настоящим Порядком.</w:t>
            </w:r>
          </w:p>
          <w:p w:rsidR="005C1221" w:rsidRPr="003E395D" w:rsidRDefault="005C1221" w:rsidP="005C1221">
            <w:pPr>
              <w:jc w:val="both"/>
              <w:rPr>
                <w:sz w:val="26"/>
                <w:szCs w:val="26"/>
              </w:rPr>
            </w:pPr>
            <w:r w:rsidRPr="003E395D">
              <w:rPr>
                <w:b/>
                <w:sz w:val="26"/>
                <w:szCs w:val="26"/>
              </w:rPr>
              <w:t xml:space="preserve">           </w:t>
            </w:r>
            <w:r w:rsidRPr="003E395D">
              <w:rPr>
                <w:b/>
                <w:sz w:val="26"/>
                <w:szCs w:val="26"/>
              </w:rPr>
              <w:t>2.11.4.</w:t>
            </w:r>
            <w:r w:rsidRPr="003E395D">
              <w:rPr>
                <w:sz w:val="26"/>
                <w:szCs w:val="26"/>
              </w:rPr>
              <w:t xml:space="preserve"> Порядок и сроки возврата субсидии в бюджет города Пыть-Ях в случае нарушений условий ее предоставления осуществляется в соответствии с разделом 4 настоящего Порядка.</w:t>
            </w:r>
          </w:p>
        </w:tc>
        <w:tc>
          <w:tcPr>
            <w:tcW w:w="4819" w:type="dxa"/>
          </w:tcPr>
          <w:p w:rsidR="005C1221" w:rsidRPr="003E395D" w:rsidRDefault="005C1221" w:rsidP="005C1221">
            <w:pPr>
              <w:jc w:val="both"/>
              <w:rPr>
                <w:b/>
                <w:sz w:val="26"/>
                <w:szCs w:val="26"/>
              </w:rPr>
            </w:pPr>
            <w:r w:rsidRPr="003E395D">
              <w:rPr>
                <w:b/>
                <w:sz w:val="26"/>
                <w:szCs w:val="26"/>
              </w:rPr>
              <w:lastRenderedPageBreak/>
              <w:t xml:space="preserve">        </w:t>
            </w:r>
            <w:r w:rsidRPr="003E395D">
              <w:rPr>
                <w:b/>
                <w:sz w:val="26"/>
                <w:szCs w:val="26"/>
              </w:rPr>
              <w:t>2.11.4.</w:t>
            </w:r>
            <w:r w:rsidRPr="003E395D">
              <w:rPr>
                <w:sz w:val="26"/>
                <w:szCs w:val="26"/>
              </w:rPr>
              <w:t xml:space="preserve"> </w:t>
            </w:r>
            <w:r w:rsidRPr="003E395D">
              <w:rPr>
                <w:b/>
                <w:sz w:val="26"/>
                <w:szCs w:val="26"/>
              </w:rPr>
              <w:t xml:space="preserve">В случае обращения нескольких Получателей с заявлениями о предоставлении субсидии, при недостаточности средств для выплаты субсидии за отчетный период в полном объеме субсидия Получателям выплачивается </w:t>
            </w:r>
            <w:r w:rsidRPr="003E395D">
              <w:rPr>
                <w:b/>
                <w:sz w:val="26"/>
                <w:szCs w:val="26"/>
              </w:rPr>
              <w:lastRenderedPageBreak/>
              <w:t>пропорционально заявленной сумме субсидии. При поступлении в бюджет лимитов бюджетных обязательств будет произведен перерасчет доплаты субсидий, положенной Получателю за отчетный период без повторного прохождения проверки на соответствие Категории и Требованиям, установленным настоящим Порядком.</w:t>
            </w:r>
          </w:p>
          <w:p w:rsidR="005C1221" w:rsidRPr="003E395D" w:rsidRDefault="005C1221" w:rsidP="005C1221">
            <w:pPr>
              <w:jc w:val="both"/>
              <w:rPr>
                <w:sz w:val="26"/>
                <w:szCs w:val="26"/>
              </w:rPr>
            </w:pPr>
            <w:r w:rsidRPr="003E395D">
              <w:rPr>
                <w:sz w:val="26"/>
                <w:szCs w:val="26"/>
              </w:rPr>
              <w:t xml:space="preserve">         </w:t>
            </w:r>
            <w:r w:rsidRPr="003E395D">
              <w:rPr>
                <w:sz w:val="26"/>
                <w:szCs w:val="26"/>
              </w:rPr>
              <w:t>Вопрос о предоставлении субсидии Получателю, соответствующему Категории и Требованиям, установленным настоящим Порядком, в случае невозможности ее предоставления в текущем финансовом году в связи с отсутствием лимитов бюджетных обязательств, выносится на заседание комиссии без повторного прохождения проверки на соответствие Категории и Требованиям, установленным настоящим Порядком.</w:t>
            </w:r>
          </w:p>
          <w:p w:rsidR="005C1221" w:rsidRPr="003E395D" w:rsidRDefault="005C1221" w:rsidP="005C1221">
            <w:pPr>
              <w:jc w:val="both"/>
              <w:rPr>
                <w:sz w:val="26"/>
                <w:szCs w:val="26"/>
              </w:rPr>
            </w:pPr>
            <w:r w:rsidRPr="003E395D">
              <w:rPr>
                <w:b/>
                <w:sz w:val="26"/>
                <w:szCs w:val="26"/>
              </w:rPr>
              <w:t xml:space="preserve">         </w:t>
            </w:r>
            <w:r w:rsidRPr="003E395D">
              <w:rPr>
                <w:b/>
                <w:sz w:val="26"/>
                <w:szCs w:val="26"/>
              </w:rPr>
              <w:t xml:space="preserve">2.11.5. </w:t>
            </w:r>
            <w:r w:rsidRPr="003E395D">
              <w:rPr>
                <w:sz w:val="26"/>
                <w:szCs w:val="26"/>
              </w:rPr>
              <w:t>Порядок и сроки возврата субсидии в бюджет города Пыть-Ях в случае нарушений условий ее предоставления осуществляется в соответствии с</w:t>
            </w:r>
            <w:r w:rsidRPr="003E395D">
              <w:rPr>
                <w:sz w:val="26"/>
                <w:szCs w:val="26"/>
              </w:rPr>
              <w:t xml:space="preserve"> разделом 4 настоящего Порядка.</w:t>
            </w:r>
          </w:p>
        </w:tc>
      </w:tr>
    </w:tbl>
    <w:p w:rsidR="003E395D" w:rsidRDefault="003E395D" w:rsidP="003E395D">
      <w:pPr>
        <w:jc w:val="both"/>
        <w:rPr>
          <w:sz w:val="26"/>
          <w:szCs w:val="26"/>
        </w:rPr>
      </w:pPr>
      <w:r w:rsidRPr="003E395D">
        <w:rPr>
          <w:sz w:val="26"/>
          <w:szCs w:val="26"/>
        </w:rPr>
        <w:lastRenderedPageBreak/>
        <w:tab/>
      </w:r>
    </w:p>
    <w:p w:rsidR="003E395D" w:rsidRPr="003E395D" w:rsidRDefault="003E395D" w:rsidP="003E395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E395D">
        <w:rPr>
          <w:sz w:val="26"/>
          <w:szCs w:val="26"/>
        </w:rPr>
        <w:t xml:space="preserve">Проект постановления не противоречит действующему законодательству, разработан на основании и во исполнение требований Бюджетного кодекса РФ, постановления Правительства РФ </w:t>
      </w:r>
      <w:r w:rsidRPr="003E395D">
        <w:rPr>
          <w:sz w:val="26"/>
          <w:szCs w:val="26"/>
        </w:rPr>
        <w:t>от 18.09.2020 № 1492</w:t>
      </w:r>
      <w:r w:rsidRPr="003E395D">
        <w:rPr>
          <w:sz w:val="26"/>
          <w:szCs w:val="26"/>
        </w:rPr>
        <w:t xml:space="preserve">.    </w:t>
      </w:r>
    </w:p>
    <w:p w:rsidR="00ED3F1D" w:rsidRPr="003E395D" w:rsidRDefault="005C1221" w:rsidP="00ED3F1D">
      <w:pPr>
        <w:rPr>
          <w:sz w:val="26"/>
          <w:szCs w:val="26"/>
        </w:rPr>
      </w:pPr>
      <w:r w:rsidRPr="003E395D">
        <w:rPr>
          <w:sz w:val="26"/>
          <w:szCs w:val="26"/>
        </w:rPr>
        <w:tab/>
      </w:r>
      <w:r w:rsidR="00ED3F1D" w:rsidRPr="003E395D">
        <w:rPr>
          <w:sz w:val="26"/>
          <w:szCs w:val="26"/>
        </w:rPr>
        <w:t>К проекту постановления замечания и предложения отсутствуют.</w:t>
      </w:r>
    </w:p>
    <w:p w:rsidR="00ED3F1D" w:rsidRDefault="00ED3F1D" w:rsidP="00ED3F1D">
      <w:pPr>
        <w:rPr>
          <w:sz w:val="26"/>
          <w:szCs w:val="26"/>
        </w:rPr>
      </w:pPr>
    </w:p>
    <w:p w:rsidR="003E395D" w:rsidRPr="003E395D" w:rsidRDefault="003E395D" w:rsidP="00ED3F1D">
      <w:pPr>
        <w:rPr>
          <w:sz w:val="26"/>
          <w:szCs w:val="26"/>
        </w:rPr>
      </w:pPr>
    </w:p>
    <w:p w:rsidR="00ED3F1D" w:rsidRPr="003E395D" w:rsidRDefault="00ED3F1D" w:rsidP="00ED3F1D">
      <w:pPr>
        <w:rPr>
          <w:sz w:val="26"/>
          <w:szCs w:val="26"/>
        </w:rPr>
      </w:pPr>
      <w:r w:rsidRPr="003E395D">
        <w:rPr>
          <w:sz w:val="26"/>
          <w:szCs w:val="26"/>
        </w:rPr>
        <w:t xml:space="preserve">Инспектор                                                                                                </w:t>
      </w:r>
    </w:p>
    <w:p w:rsidR="00ED3F1D" w:rsidRPr="003E395D" w:rsidRDefault="00ED3F1D" w:rsidP="00ED3F1D">
      <w:pPr>
        <w:rPr>
          <w:sz w:val="26"/>
          <w:szCs w:val="26"/>
        </w:rPr>
      </w:pPr>
      <w:r w:rsidRPr="003E395D">
        <w:rPr>
          <w:sz w:val="26"/>
          <w:szCs w:val="26"/>
        </w:rPr>
        <w:t>Счетно-контрольной палаты</w:t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</w:p>
    <w:p w:rsidR="0096599F" w:rsidRPr="003E395D" w:rsidRDefault="005C1221" w:rsidP="00A770EB">
      <w:pPr>
        <w:rPr>
          <w:sz w:val="26"/>
          <w:szCs w:val="26"/>
        </w:rPr>
      </w:pPr>
      <w:r w:rsidRPr="003E395D">
        <w:rPr>
          <w:sz w:val="26"/>
          <w:szCs w:val="26"/>
        </w:rPr>
        <w:t>города Пыть-Ях</w:t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  <w:t xml:space="preserve">      </w:t>
      </w:r>
      <w:r w:rsidR="00ED3F1D" w:rsidRPr="003E395D">
        <w:rPr>
          <w:sz w:val="26"/>
          <w:szCs w:val="26"/>
        </w:rPr>
        <w:t xml:space="preserve">             </w:t>
      </w:r>
      <w:r w:rsidR="003E395D">
        <w:rPr>
          <w:sz w:val="26"/>
          <w:szCs w:val="26"/>
        </w:rPr>
        <w:t xml:space="preserve">    </w:t>
      </w:r>
      <w:r w:rsidR="00ED3F1D" w:rsidRPr="003E395D">
        <w:rPr>
          <w:sz w:val="26"/>
          <w:szCs w:val="26"/>
        </w:rPr>
        <w:t xml:space="preserve">Г.Ф. Урубкова </w:t>
      </w:r>
    </w:p>
    <w:sectPr w:rsidR="0096599F" w:rsidRPr="003E395D" w:rsidSect="00A770EB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2C2" w:rsidRDefault="008E22C2">
      <w:r>
        <w:separator/>
      </w:r>
    </w:p>
  </w:endnote>
  <w:endnote w:type="continuationSeparator" w:id="0">
    <w:p w:rsidR="008E22C2" w:rsidRDefault="008E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8E22C2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8E22C2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2C2" w:rsidRDefault="008E22C2">
      <w:r>
        <w:separator/>
      </w:r>
    </w:p>
  </w:footnote>
  <w:footnote w:type="continuationSeparator" w:id="0">
    <w:p w:rsidR="008E22C2" w:rsidRDefault="008E2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660F9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E395D">
      <w:rPr>
        <w:noProof/>
      </w:rPr>
      <w:t>2</w:t>
    </w:r>
    <w:r>
      <w:fldChar w:fldCharType="end"/>
    </w:r>
  </w:p>
  <w:p w:rsidR="00200B66" w:rsidRDefault="008E22C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2CD75EED"/>
    <w:multiLevelType w:val="hybridMultilevel"/>
    <w:tmpl w:val="E5408694"/>
    <w:lvl w:ilvl="0" w:tplc="468E34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A3E6DFA"/>
    <w:multiLevelType w:val="hybridMultilevel"/>
    <w:tmpl w:val="3AA4EE38"/>
    <w:lvl w:ilvl="0" w:tplc="3500ACFE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4699E"/>
    <w:rsid w:val="00054783"/>
    <w:rsid w:val="000A06A6"/>
    <w:rsid w:val="000E155D"/>
    <w:rsid w:val="00163AB9"/>
    <w:rsid w:val="002321CE"/>
    <w:rsid w:val="00242E38"/>
    <w:rsid w:val="00245A7A"/>
    <w:rsid w:val="002C0F44"/>
    <w:rsid w:val="002F7791"/>
    <w:rsid w:val="0033424A"/>
    <w:rsid w:val="00334409"/>
    <w:rsid w:val="003E395D"/>
    <w:rsid w:val="0041436F"/>
    <w:rsid w:val="00447C5F"/>
    <w:rsid w:val="004613E3"/>
    <w:rsid w:val="004957A1"/>
    <w:rsid w:val="004D715B"/>
    <w:rsid w:val="005C1221"/>
    <w:rsid w:val="0061524D"/>
    <w:rsid w:val="00660F97"/>
    <w:rsid w:val="006917DE"/>
    <w:rsid w:val="006B02BA"/>
    <w:rsid w:val="00763482"/>
    <w:rsid w:val="00786F56"/>
    <w:rsid w:val="008C2D06"/>
    <w:rsid w:val="008E22C2"/>
    <w:rsid w:val="008F7F36"/>
    <w:rsid w:val="00927615"/>
    <w:rsid w:val="009362C8"/>
    <w:rsid w:val="0096599F"/>
    <w:rsid w:val="00A1396C"/>
    <w:rsid w:val="00A4147F"/>
    <w:rsid w:val="00A6058C"/>
    <w:rsid w:val="00A675A4"/>
    <w:rsid w:val="00A770EB"/>
    <w:rsid w:val="00A8417C"/>
    <w:rsid w:val="00B64555"/>
    <w:rsid w:val="00B64962"/>
    <w:rsid w:val="00B83166"/>
    <w:rsid w:val="00C06716"/>
    <w:rsid w:val="00C76FEA"/>
    <w:rsid w:val="00C87F41"/>
    <w:rsid w:val="00CC23B5"/>
    <w:rsid w:val="00CC7E54"/>
    <w:rsid w:val="00CD33FF"/>
    <w:rsid w:val="00CD4504"/>
    <w:rsid w:val="00D11537"/>
    <w:rsid w:val="00DA13AF"/>
    <w:rsid w:val="00DD0842"/>
    <w:rsid w:val="00E01E05"/>
    <w:rsid w:val="00E63506"/>
    <w:rsid w:val="00E858EF"/>
    <w:rsid w:val="00ED3F1D"/>
    <w:rsid w:val="00FE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B64962"/>
    <w:pPr>
      <w:ind w:left="720"/>
      <w:contextualSpacing/>
    </w:pPr>
  </w:style>
  <w:style w:type="table" w:styleId="ab">
    <w:name w:val="Table Grid"/>
    <w:basedOn w:val="a1"/>
    <w:rsid w:val="00414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9F019-B2B9-483C-8186-79F68A79D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2021-09-22T04:34:00Z</cp:lastPrinted>
  <dcterms:created xsi:type="dcterms:W3CDTF">2020-09-10T10:31:00Z</dcterms:created>
  <dcterms:modified xsi:type="dcterms:W3CDTF">2021-09-22T04:34:00Z</dcterms:modified>
</cp:coreProperties>
</file>